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D6D3" w14:textId="59AE5CB9" w:rsidR="00EE3FE1" w:rsidRDefault="00981715" w:rsidP="00EE3FE1">
      <w:pPr>
        <w:pStyle w:val="Heading1"/>
      </w:pPr>
      <w:r>
        <w:rPr>
          <w:rFonts w:ascii="Arial" w:eastAsia="Arial" w:hAnsi="Arial" w:cs="Arial"/>
          <w:b/>
          <w:bCs/>
          <w:color w:val="1F4E79"/>
          <w:sz w:val="36"/>
          <w:szCs w:val="36"/>
        </w:rPr>
        <w:t>Coordinator</w:t>
      </w:r>
      <w:r w:rsidR="00EE3FE1">
        <w:rPr>
          <w:rFonts w:ascii="Arial" w:eastAsia="Arial" w:hAnsi="Arial" w:cs="Arial"/>
          <w:b/>
          <w:bCs/>
          <w:color w:val="1F4E79"/>
          <w:sz w:val="36"/>
          <w:szCs w:val="36"/>
        </w:rPr>
        <w:t xml:space="preserve"> of Children &amp; Family Ministry</w:t>
      </w:r>
    </w:p>
    <w:p w14:paraId="24564B40" w14:textId="77777777" w:rsidR="00EE3FE1" w:rsidRDefault="00EE3FE1" w:rsidP="00EE3FE1">
      <w:pPr>
        <w:spacing w:before="60"/>
      </w:pPr>
    </w:p>
    <w:p w14:paraId="1D918DA0" w14:textId="392959FD" w:rsidR="00EE3FE1" w:rsidRDefault="00EE3FE1" w:rsidP="00EE3FE1">
      <w:pPr>
        <w:spacing w:before="60" w:after="60"/>
      </w:pPr>
      <w:r>
        <w:rPr>
          <w:b/>
          <w:bCs/>
          <w:color w:val="1F4E79"/>
        </w:rPr>
        <w:t xml:space="preserve">Status: </w:t>
      </w:r>
      <w:r>
        <w:rPr>
          <w:color w:val="595959"/>
        </w:rPr>
        <w:t xml:space="preserve">Part-Time, </w:t>
      </w:r>
      <w:r w:rsidR="00981715">
        <w:rPr>
          <w:color w:val="595959"/>
        </w:rPr>
        <w:t>15</w:t>
      </w:r>
      <w:r>
        <w:rPr>
          <w:color w:val="595959"/>
        </w:rPr>
        <w:t xml:space="preserve"> Hours per Week</w:t>
      </w:r>
    </w:p>
    <w:p w14:paraId="73F2EF84" w14:textId="77777777" w:rsidR="00EE3FE1" w:rsidRDefault="00EE3FE1" w:rsidP="00EE3FE1">
      <w:pPr>
        <w:spacing w:before="60" w:after="60"/>
      </w:pPr>
      <w:r>
        <w:rPr>
          <w:b/>
          <w:bCs/>
          <w:color w:val="1F4E79"/>
        </w:rPr>
        <w:t xml:space="preserve">Reports To: </w:t>
      </w:r>
      <w:r>
        <w:rPr>
          <w:color w:val="595959"/>
        </w:rPr>
        <w:t>Head of Staff / Senior Pastor</w:t>
      </w:r>
    </w:p>
    <w:p w14:paraId="49DB843A" w14:textId="77777777" w:rsidR="00EE3FE1" w:rsidRDefault="00EE3FE1" w:rsidP="00EE3FE1">
      <w:pPr>
        <w:spacing w:before="60" w:after="60"/>
      </w:pPr>
      <w:r>
        <w:rPr>
          <w:b/>
          <w:bCs/>
          <w:color w:val="1F4E79"/>
        </w:rPr>
        <w:t xml:space="preserve">Age Group Focus: </w:t>
      </w:r>
      <w:r>
        <w:rPr>
          <w:color w:val="595959"/>
        </w:rPr>
        <w:t>Birth through Grade 3 and their Families</w:t>
      </w:r>
    </w:p>
    <w:p w14:paraId="056C86DB" w14:textId="77777777" w:rsidR="00EE3FE1" w:rsidRDefault="00EE3FE1" w:rsidP="00EE3FE1">
      <w:pPr>
        <w:spacing w:before="100"/>
      </w:pPr>
    </w:p>
    <w:p w14:paraId="2F7E349C" w14:textId="77777777" w:rsidR="00EE3FE1" w:rsidRDefault="00EE3FE1" w:rsidP="00EE3FE1">
      <w:pPr>
        <w:pBdr>
          <w:bottom w:val="single" w:sz="6" w:space="1" w:color="2E75B6"/>
        </w:pBdr>
        <w:spacing w:before="200" w:after="80"/>
      </w:pPr>
      <w:r>
        <w:rPr>
          <w:b/>
          <w:bCs/>
          <w:color w:val="2E75B6"/>
        </w:rPr>
        <w:t>POSITION SUMMARY</w:t>
      </w:r>
    </w:p>
    <w:p w14:paraId="17B50F3A" w14:textId="413EEB13" w:rsidR="00EE3FE1" w:rsidRDefault="00EE3FE1" w:rsidP="00EE3FE1">
      <w:pPr>
        <w:spacing w:before="60" w:after="60"/>
      </w:pPr>
      <w:r>
        <w:rPr>
          <w:color w:val="595959"/>
        </w:rPr>
        <w:t xml:space="preserve">The </w:t>
      </w:r>
      <w:r w:rsidR="00981715">
        <w:rPr>
          <w:color w:val="595959"/>
        </w:rPr>
        <w:t xml:space="preserve">Coordinator </w:t>
      </w:r>
      <w:r>
        <w:rPr>
          <w:color w:val="595959"/>
        </w:rPr>
        <w:t xml:space="preserve">of Children and Family Ministry </w:t>
      </w:r>
      <w:proofErr w:type="gramStart"/>
      <w:r>
        <w:rPr>
          <w:color w:val="595959"/>
        </w:rPr>
        <w:t>serves</w:t>
      </w:r>
      <w:proofErr w:type="gramEnd"/>
      <w:r>
        <w:rPr>
          <w:color w:val="595959"/>
        </w:rPr>
        <w:t xml:space="preserve"> as a dedicated advocate and caregiver for the youngest members of our congregation and their families. This role is grounded in the conviction that faith formation begins in the earliest years of life and that the church plays a vital role in walking alongside parents as the primary spiritual nurturers of their children. This person will create safe, joyful, and spiritually rich experiences for children from infancy through third grade.</w:t>
      </w:r>
    </w:p>
    <w:p w14:paraId="1815F3A6" w14:textId="77777777" w:rsidR="00EE3FE1" w:rsidRDefault="00EE3FE1" w:rsidP="00EE3FE1">
      <w:pPr>
        <w:spacing w:before="80"/>
      </w:pPr>
    </w:p>
    <w:p w14:paraId="1D30D709" w14:textId="77777777" w:rsidR="00EE3FE1" w:rsidRDefault="00EE3FE1" w:rsidP="00EE3FE1">
      <w:pPr>
        <w:pBdr>
          <w:bottom w:val="single" w:sz="6" w:space="1" w:color="2E75B6"/>
        </w:pBdr>
        <w:spacing w:before="200" w:after="80"/>
      </w:pPr>
      <w:r>
        <w:rPr>
          <w:b/>
          <w:bCs/>
          <w:color w:val="2E75B6"/>
        </w:rPr>
        <w:t>SUNDAY MORNING MINISTRY</w:t>
      </w:r>
    </w:p>
    <w:p w14:paraId="75B642CB" w14:textId="77777777" w:rsidR="00EE3FE1" w:rsidRDefault="00EE3FE1" w:rsidP="00EE3FE1">
      <w:pPr>
        <w:pStyle w:val="ListParagraph"/>
        <w:numPr>
          <w:ilvl w:val="0"/>
          <w:numId w:val="1"/>
        </w:numPr>
        <w:contextualSpacing w:val="0"/>
      </w:pPr>
      <w:r>
        <w:rPr>
          <w:color w:val="595959"/>
        </w:rPr>
        <w:t>Collaborate with Jamese and others to develop and lead engaging, age-appropriate Sunday morning programming for children birth through Grade 3</w:t>
      </w:r>
    </w:p>
    <w:p w14:paraId="6C2D4D5F" w14:textId="77777777" w:rsidR="00EE3FE1" w:rsidRDefault="00EE3FE1" w:rsidP="00EE3FE1">
      <w:pPr>
        <w:pStyle w:val="ListParagraph"/>
        <w:numPr>
          <w:ilvl w:val="0"/>
          <w:numId w:val="1"/>
        </w:numPr>
        <w:contextualSpacing w:val="0"/>
      </w:pPr>
      <w:r>
        <w:rPr>
          <w:color w:val="595959"/>
        </w:rPr>
        <w:t>Ensure Sunday programming reflects sound theology, a love of Scripture, and a welcoming atmosphere</w:t>
      </w:r>
    </w:p>
    <w:p w14:paraId="20FE1772" w14:textId="77777777" w:rsidR="00EE3FE1" w:rsidRDefault="00EE3FE1" w:rsidP="00EE3FE1">
      <w:pPr>
        <w:pStyle w:val="ListParagraph"/>
        <w:numPr>
          <w:ilvl w:val="0"/>
          <w:numId w:val="1"/>
        </w:numPr>
        <w:contextualSpacing w:val="0"/>
      </w:pPr>
      <w:r>
        <w:rPr>
          <w:color w:val="595959"/>
        </w:rPr>
        <w:t>Recruit, train, and schedule volunteers to support Sunday classrooms and nursery</w:t>
      </w:r>
    </w:p>
    <w:p w14:paraId="4ED63379" w14:textId="77777777" w:rsidR="00EE3FE1" w:rsidRDefault="00EE3FE1" w:rsidP="00EE3FE1">
      <w:pPr>
        <w:pStyle w:val="ListParagraph"/>
        <w:numPr>
          <w:ilvl w:val="0"/>
          <w:numId w:val="1"/>
        </w:numPr>
        <w:contextualSpacing w:val="0"/>
      </w:pPr>
      <w:r>
        <w:rPr>
          <w:color w:val="595959"/>
        </w:rPr>
        <w:t>Maintain appropriate teacher-to-child ratios and uphold all Safe Church policies</w:t>
      </w:r>
    </w:p>
    <w:p w14:paraId="0A81989B" w14:textId="77777777" w:rsidR="00EE3FE1" w:rsidRDefault="00EE3FE1" w:rsidP="00EE3FE1">
      <w:pPr>
        <w:pStyle w:val="ListParagraph"/>
        <w:numPr>
          <w:ilvl w:val="0"/>
          <w:numId w:val="1"/>
        </w:numPr>
        <w:contextualSpacing w:val="0"/>
      </w:pPr>
      <w:r>
        <w:rPr>
          <w:color w:val="595959"/>
        </w:rPr>
        <w:t>Communicate regularly with parents about curriculum, their children’s experience, and ways to reinforce faith at home</w:t>
      </w:r>
    </w:p>
    <w:p w14:paraId="28C81826" w14:textId="77777777" w:rsidR="00EE3FE1" w:rsidRDefault="00EE3FE1" w:rsidP="00EE3FE1">
      <w:pPr>
        <w:spacing w:before="80"/>
      </w:pPr>
    </w:p>
    <w:p w14:paraId="1F53393B" w14:textId="77777777" w:rsidR="00EE3FE1" w:rsidRDefault="00EE3FE1" w:rsidP="00EE3FE1">
      <w:pPr>
        <w:pBdr>
          <w:bottom w:val="single" w:sz="6" w:space="1" w:color="2E75B6"/>
        </w:pBdr>
        <w:spacing w:before="200" w:after="80"/>
      </w:pPr>
      <w:r>
        <w:rPr>
          <w:b/>
          <w:bCs/>
          <w:color w:val="2E75B6"/>
        </w:rPr>
        <w:t>PROGRAMMING &amp; FAMILY MINISTRY</w:t>
      </w:r>
    </w:p>
    <w:p w14:paraId="56C75497" w14:textId="77777777" w:rsidR="00EE3FE1" w:rsidRDefault="00EE3FE1" w:rsidP="00EE3FE1">
      <w:pPr>
        <w:pStyle w:val="ListParagraph"/>
        <w:numPr>
          <w:ilvl w:val="0"/>
          <w:numId w:val="1"/>
        </w:numPr>
        <w:contextualSpacing w:val="0"/>
      </w:pPr>
      <w:r>
        <w:rPr>
          <w:color w:val="595959"/>
        </w:rPr>
        <w:t>Develop and lead additional children’s programming throughout the week to build community and deepen faith</w:t>
      </w:r>
    </w:p>
    <w:p w14:paraId="3804FBA0" w14:textId="77777777" w:rsidR="00EE3FE1" w:rsidRDefault="00EE3FE1" w:rsidP="00EE3FE1">
      <w:pPr>
        <w:pStyle w:val="ListParagraph"/>
        <w:numPr>
          <w:ilvl w:val="0"/>
          <w:numId w:val="1"/>
        </w:numPr>
        <w:contextualSpacing w:val="0"/>
      </w:pPr>
      <w:r>
        <w:rPr>
          <w:color w:val="595959"/>
        </w:rPr>
        <w:t>Create opportunities that connect families with one another and with the broader life of the congregation</w:t>
      </w:r>
    </w:p>
    <w:p w14:paraId="3235E9A4" w14:textId="77777777" w:rsidR="00EE3FE1" w:rsidRDefault="00EE3FE1" w:rsidP="00EE3FE1">
      <w:pPr>
        <w:pStyle w:val="ListParagraph"/>
        <w:numPr>
          <w:ilvl w:val="0"/>
          <w:numId w:val="1"/>
        </w:numPr>
        <w:contextualSpacing w:val="0"/>
      </w:pPr>
      <w:r>
        <w:rPr>
          <w:color w:val="595959"/>
        </w:rPr>
        <w:t>Identify and respond to the pastoral and relational needs of families with young children</w:t>
      </w:r>
    </w:p>
    <w:p w14:paraId="5950FB1D" w14:textId="77777777" w:rsidR="00EE3FE1" w:rsidRDefault="00EE3FE1" w:rsidP="00EE3FE1">
      <w:pPr>
        <w:pStyle w:val="ListParagraph"/>
        <w:numPr>
          <w:ilvl w:val="0"/>
          <w:numId w:val="1"/>
        </w:numPr>
        <w:contextualSpacing w:val="0"/>
      </w:pPr>
      <w:r>
        <w:rPr>
          <w:color w:val="595959"/>
        </w:rPr>
        <w:t>Explore creative formats (family nights, parenting workshops, take-home resources) that equip parents in their role as faith-formers</w:t>
      </w:r>
    </w:p>
    <w:p w14:paraId="12BE6CC4" w14:textId="77777777" w:rsidR="00EE3FE1" w:rsidRDefault="00EE3FE1" w:rsidP="00EE3FE1">
      <w:pPr>
        <w:spacing w:before="80"/>
      </w:pPr>
    </w:p>
    <w:p w14:paraId="2E5F5DE4" w14:textId="77777777" w:rsidR="00EE3FE1" w:rsidRDefault="00EE3FE1" w:rsidP="00EE3FE1">
      <w:pPr>
        <w:pBdr>
          <w:bottom w:val="single" w:sz="6" w:space="1" w:color="2E75B6"/>
        </w:pBdr>
        <w:spacing w:before="200" w:after="80"/>
      </w:pPr>
      <w:r>
        <w:rPr>
          <w:b/>
          <w:bCs/>
          <w:color w:val="2E75B6"/>
        </w:rPr>
        <w:t>VACATION BIBLE CAMP (VBC)</w:t>
      </w:r>
    </w:p>
    <w:p w14:paraId="1BA1C0A2" w14:textId="77777777" w:rsidR="00EE3FE1" w:rsidRDefault="00EE3FE1" w:rsidP="00EE3FE1">
      <w:pPr>
        <w:pStyle w:val="ListParagraph"/>
        <w:numPr>
          <w:ilvl w:val="0"/>
          <w:numId w:val="1"/>
        </w:numPr>
        <w:contextualSpacing w:val="0"/>
      </w:pPr>
      <w:r>
        <w:rPr>
          <w:color w:val="595959"/>
        </w:rPr>
        <w:t>Serve as the primary coordinator and leader for the congregation’s annual Vacation Bible Camp in the summer</w:t>
      </w:r>
    </w:p>
    <w:p w14:paraId="2767C14C" w14:textId="77777777" w:rsidR="00EE3FE1" w:rsidRDefault="00EE3FE1" w:rsidP="00EE3FE1">
      <w:pPr>
        <w:pStyle w:val="ListParagraph"/>
        <w:numPr>
          <w:ilvl w:val="0"/>
          <w:numId w:val="1"/>
        </w:numPr>
        <w:contextualSpacing w:val="0"/>
      </w:pPr>
      <w:r>
        <w:rPr>
          <w:color w:val="595959"/>
        </w:rPr>
        <w:t>Select curriculum, recruit and train volunteers, manage logistics, and create a memorable and meaningful experience</w:t>
      </w:r>
    </w:p>
    <w:p w14:paraId="526F4E29" w14:textId="70D7D6C0" w:rsidR="00EE3FE1" w:rsidRDefault="00EE3FE1" w:rsidP="00EE3FE1">
      <w:pPr>
        <w:pStyle w:val="ListParagraph"/>
        <w:numPr>
          <w:ilvl w:val="0"/>
          <w:numId w:val="1"/>
        </w:numPr>
        <w:contextualSpacing w:val="0"/>
      </w:pPr>
      <w:r>
        <w:rPr>
          <w:color w:val="595959"/>
        </w:rPr>
        <w:t xml:space="preserve">Partner with the </w:t>
      </w:r>
      <w:r w:rsidR="00981715">
        <w:rPr>
          <w:color w:val="595959"/>
        </w:rPr>
        <w:t xml:space="preserve">Coordinator </w:t>
      </w:r>
      <w:r>
        <w:rPr>
          <w:color w:val="595959"/>
        </w:rPr>
        <w:t>of Youth and Communications and the Director of Congregational Life to leverage shared volunteer networks and event support</w:t>
      </w:r>
    </w:p>
    <w:p w14:paraId="131654A9" w14:textId="77777777" w:rsidR="00EE3FE1" w:rsidRDefault="00EE3FE1" w:rsidP="00EE3FE1">
      <w:pPr>
        <w:pStyle w:val="ListParagraph"/>
        <w:numPr>
          <w:ilvl w:val="0"/>
          <w:numId w:val="1"/>
        </w:numPr>
        <w:contextualSpacing w:val="0"/>
      </w:pPr>
      <w:r>
        <w:rPr>
          <w:color w:val="595959"/>
        </w:rPr>
        <w:t>Evaluate the program after each year and bring recommendations for improvement</w:t>
      </w:r>
    </w:p>
    <w:p w14:paraId="5ABAA219" w14:textId="77777777" w:rsidR="00EE3FE1" w:rsidRDefault="00EE3FE1" w:rsidP="00EE3FE1">
      <w:pPr>
        <w:spacing w:before="80"/>
      </w:pPr>
    </w:p>
    <w:p w14:paraId="44E97698" w14:textId="77777777" w:rsidR="00EE3FE1" w:rsidRDefault="00EE3FE1" w:rsidP="00EE3FE1">
      <w:pPr>
        <w:pBdr>
          <w:bottom w:val="single" w:sz="6" w:space="1" w:color="2E75B6"/>
        </w:pBdr>
        <w:spacing w:before="200" w:after="80"/>
      </w:pPr>
      <w:r>
        <w:rPr>
          <w:b/>
          <w:bCs/>
          <w:color w:val="2E75B6"/>
        </w:rPr>
        <w:t>VOLUNTEER RECRUITMENT &amp; DEVELOPMENT</w:t>
      </w:r>
    </w:p>
    <w:p w14:paraId="4B777312" w14:textId="5207D35F" w:rsidR="00EE3FE1" w:rsidRDefault="00EE3FE1" w:rsidP="00EE3FE1">
      <w:pPr>
        <w:pStyle w:val="ListParagraph"/>
        <w:numPr>
          <w:ilvl w:val="0"/>
          <w:numId w:val="1"/>
        </w:numPr>
        <w:contextualSpacing w:val="0"/>
      </w:pPr>
      <w:r>
        <w:rPr>
          <w:color w:val="595959"/>
        </w:rPr>
        <w:lastRenderedPageBreak/>
        <w:t>In collaboration with the</w:t>
      </w:r>
      <w:r w:rsidR="00981715">
        <w:rPr>
          <w:color w:val="595959"/>
        </w:rPr>
        <w:t xml:space="preserve"> Coordinator</w:t>
      </w:r>
      <w:r>
        <w:rPr>
          <w:color w:val="595959"/>
        </w:rPr>
        <w:t xml:space="preserve"> of Youth and Communications and the Director of Congregational Life, recruit, equip, and support volunteers who serve children’s ministry across all programming</w:t>
      </w:r>
    </w:p>
    <w:p w14:paraId="408648D0" w14:textId="77777777" w:rsidR="00EE3FE1" w:rsidRDefault="00EE3FE1" w:rsidP="00EE3FE1">
      <w:pPr>
        <w:pStyle w:val="ListParagraph"/>
        <w:numPr>
          <w:ilvl w:val="0"/>
          <w:numId w:val="1"/>
        </w:numPr>
        <w:contextualSpacing w:val="0"/>
      </w:pPr>
      <w:r>
        <w:rPr>
          <w:color w:val="595959"/>
        </w:rPr>
        <w:t>Create a culture of volunteer ownership and investment in the spiritual formation of children</w:t>
      </w:r>
    </w:p>
    <w:p w14:paraId="7AA43424" w14:textId="77777777" w:rsidR="00EE3FE1" w:rsidRDefault="00EE3FE1" w:rsidP="00EE3FE1">
      <w:pPr>
        <w:pStyle w:val="ListParagraph"/>
        <w:numPr>
          <w:ilvl w:val="0"/>
          <w:numId w:val="1"/>
        </w:numPr>
        <w:contextualSpacing w:val="0"/>
      </w:pPr>
      <w:r>
        <w:rPr>
          <w:color w:val="595959"/>
        </w:rPr>
        <w:t>Provide regular communication, appreciation, and support to those who serve</w:t>
      </w:r>
    </w:p>
    <w:p w14:paraId="08714E74" w14:textId="77777777" w:rsidR="00EE3FE1" w:rsidRDefault="00EE3FE1" w:rsidP="00EE3FE1">
      <w:pPr>
        <w:spacing w:before="80"/>
      </w:pPr>
    </w:p>
    <w:p w14:paraId="7DDB77E7" w14:textId="77777777" w:rsidR="00EE3FE1" w:rsidRDefault="00EE3FE1" w:rsidP="00EE3FE1">
      <w:pPr>
        <w:pBdr>
          <w:bottom w:val="single" w:sz="6" w:space="1" w:color="2E75B6"/>
        </w:pBdr>
        <w:spacing w:before="200" w:after="80"/>
      </w:pPr>
      <w:r>
        <w:rPr>
          <w:b/>
          <w:bCs/>
          <w:color w:val="2E75B6"/>
        </w:rPr>
        <w:t>QUALIFICATIONS</w:t>
      </w:r>
    </w:p>
    <w:p w14:paraId="6793C8DC" w14:textId="77777777" w:rsidR="00EE3FE1" w:rsidRDefault="00EE3FE1" w:rsidP="00EE3FE1">
      <w:pPr>
        <w:pStyle w:val="ListParagraph"/>
        <w:numPr>
          <w:ilvl w:val="0"/>
          <w:numId w:val="1"/>
        </w:numPr>
        <w:contextualSpacing w:val="0"/>
      </w:pPr>
      <w:r>
        <w:rPr>
          <w:color w:val="595959"/>
        </w:rPr>
        <w:t>A vibrant Christian faith and a clear calling to children’s and family ministry</w:t>
      </w:r>
    </w:p>
    <w:p w14:paraId="2B8D8800" w14:textId="77777777" w:rsidR="00EE3FE1" w:rsidRDefault="00EE3FE1" w:rsidP="00EE3FE1">
      <w:pPr>
        <w:pStyle w:val="ListParagraph"/>
        <w:numPr>
          <w:ilvl w:val="0"/>
          <w:numId w:val="1"/>
        </w:numPr>
        <w:contextualSpacing w:val="0"/>
      </w:pPr>
      <w:r>
        <w:rPr>
          <w:color w:val="595959"/>
        </w:rPr>
        <w:t>Experience working with children in a church, school, or childcare setting</w:t>
      </w:r>
    </w:p>
    <w:p w14:paraId="6FA726F0" w14:textId="77777777" w:rsidR="00EE3FE1" w:rsidRDefault="00EE3FE1" w:rsidP="00EE3FE1">
      <w:pPr>
        <w:pStyle w:val="ListParagraph"/>
        <w:numPr>
          <w:ilvl w:val="0"/>
          <w:numId w:val="1"/>
        </w:numPr>
        <w:contextualSpacing w:val="0"/>
      </w:pPr>
      <w:r>
        <w:rPr>
          <w:color w:val="595959"/>
        </w:rPr>
        <w:t>Strong organizational and planning skills with attention to detail</w:t>
      </w:r>
    </w:p>
    <w:p w14:paraId="7A8DB534" w14:textId="77777777" w:rsidR="00EE3FE1" w:rsidRDefault="00EE3FE1" w:rsidP="00EE3FE1">
      <w:pPr>
        <w:pStyle w:val="ListParagraph"/>
        <w:numPr>
          <w:ilvl w:val="0"/>
          <w:numId w:val="1"/>
        </w:numPr>
        <w:contextualSpacing w:val="0"/>
      </w:pPr>
      <w:r>
        <w:rPr>
          <w:color w:val="595959"/>
        </w:rPr>
        <w:t>Warm, patient, and creative approach to working with young children and families</w:t>
      </w:r>
    </w:p>
    <w:p w14:paraId="296D7B03" w14:textId="77777777" w:rsidR="00EE3FE1" w:rsidRDefault="00EE3FE1" w:rsidP="00EE3FE1">
      <w:pPr>
        <w:pStyle w:val="ListParagraph"/>
        <w:numPr>
          <w:ilvl w:val="0"/>
          <w:numId w:val="1"/>
        </w:numPr>
        <w:contextualSpacing w:val="0"/>
      </w:pPr>
      <w:r>
        <w:rPr>
          <w:color w:val="595959"/>
        </w:rPr>
        <w:t>Ability to build trust with parents and communicate with care and clarity</w:t>
      </w:r>
    </w:p>
    <w:p w14:paraId="6814E3F3" w14:textId="77777777" w:rsidR="00EE3FE1" w:rsidRDefault="00EE3FE1" w:rsidP="00EE3FE1">
      <w:pPr>
        <w:pStyle w:val="ListParagraph"/>
        <w:numPr>
          <w:ilvl w:val="0"/>
          <w:numId w:val="1"/>
        </w:numPr>
        <w:contextualSpacing w:val="0"/>
      </w:pPr>
      <w:r>
        <w:rPr>
          <w:color w:val="595959"/>
        </w:rPr>
        <w:t>Willingness to collaborate closely with other staff members and volunteers</w:t>
      </w:r>
    </w:p>
    <w:p w14:paraId="0479D485" w14:textId="77777777" w:rsidR="00EE3FE1" w:rsidRDefault="00EE3FE1" w:rsidP="00EE3FE1">
      <w:pPr>
        <w:pStyle w:val="ListParagraph"/>
        <w:numPr>
          <w:ilvl w:val="0"/>
          <w:numId w:val="1"/>
        </w:numPr>
        <w:contextualSpacing w:val="0"/>
      </w:pPr>
      <w:r>
        <w:rPr>
          <w:color w:val="595959"/>
        </w:rPr>
        <w:t>Must pass a background check and adhere to church Safe Church policies</w:t>
      </w:r>
    </w:p>
    <w:p w14:paraId="50DAB3BA" w14:textId="77777777" w:rsidR="00EE3FE1" w:rsidRDefault="00EE3FE1" w:rsidP="00EE3FE1">
      <w:pPr>
        <w:pStyle w:val="ListParagraph"/>
        <w:numPr>
          <w:ilvl w:val="0"/>
          <w:numId w:val="1"/>
        </w:numPr>
        <w:contextualSpacing w:val="0"/>
      </w:pPr>
      <w:r>
        <w:rPr>
          <w:color w:val="595959"/>
        </w:rPr>
        <w:t>Coursework or training in Christian education, childhood development, or related field preferred</w:t>
      </w:r>
    </w:p>
    <w:p w14:paraId="712DD65C" w14:textId="77777777" w:rsidR="00EE3FE1" w:rsidRDefault="00EE3FE1" w:rsidP="00EE3FE1">
      <w:pPr>
        <w:spacing w:before="80"/>
      </w:pPr>
    </w:p>
    <w:p w14:paraId="068587ED" w14:textId="77777777" w:rsidR="00EE3FE1" w:rsidRDefault="00EE3FE1" w:rsidP="00EE3FE1">
      <w:pPr>
        <w:pBdr>
          <w:bottom w:val="single" w:sz="6" w:space="1" w:color="2E75B6"/>
        </w:pBdr>
        <w:spacing w:before="200" w:after="80"/>
      </w:pPr>
      <w:r>
        <w:rPr>
          <w:b/>
          <w:bCs/>
          <w:color w:val="2E75B6"/>
        </w:rPr>
        <w:t>WORKING RELATIONSHIPS</w:t>
      </w:r>
    </w:p>
    <w:p w14:paraId="4BBC565B" w14:textId="7B6BDB07" w:rsidR="00EE3FE1" w:rsidRDefault="00EE3FE1" w:rsidP="00EE3FE1">
      <w:pPr>
        <w:spacing w:before="60" w:after="60"/>
      </w:pPr>
      <w:r>
        <w:rPr>
          <w:color w:val="595959"/>
        </w:rPr>
        <w:t xml:space="preserve">The </w:t>
      </w:r>
      <w:r w:rsidR="00981715">
        <w:rPr>
          <w:color w:val="595959"/>
        </w:rPr>
        <w:t>Coordinator</w:t>
      </w:r>
      <w:r>
        <w:rPr>
          <w:color w:val="595959"/>
        </w:rPr>
        <w:t xml:space="preserve"> of Children and Family Ministry reports to the Head of Staff and works in close partnership with</w:t>
      </w:r>
      <w:r w:rsidR="00981715">
        <w:rPr>
          <w:color w:val="595959"/>
        </w:rPr>
        <w:t xml:space="preserve"> other members of the staff. All are </w:t>
      </w:r>
      <w:r>
        <w:rPr>
          <w:color w:val="595959"/>
        </w:rPr>
        <w:t>expected to function as a cohesive ministry team, coordinating intentionally around volunteer support, summer programming, and the overall rhythm of congregational life.</w:t>
      </w:r>
    </w:p>
    <w:p w14:paraId="2EF54B61" w14:textId="77777777" w:rsidR="0031227B" w:rsidRDefault="0031227B"/>
    <w:sectPr w:rsidR="0031227B" w:rsidSect="00EE3FE1">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8BD3" w14:textId="77777777" w:rsidR="006058DF" w:rsidRDefault="006058DF">
      <w:r>
        <w:separator/>
      </w:r>
    </w:p>
  </w:endnote>
  <w:endnote w:type="continuationSeparator" w:id="0">
    <w:p w14:paraId="5F6858C6" w14:textId="77777777" w:rsidR="006058DF" w:rsidRDefault="0060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E71F" w14:textId="77777777" w:rsidR="00EE3FE1" w:rsidRDefault="00EE3FE1">
    <w:pPr>
      <w:pBdr>
        <w:top w:val="single" w:sz="6" w:space="1" w:color="2E75B6"/>
      </w:pBdr>
      <w:tabs>
        <w:tab w:val="right" w:pos="9360"/>
      </w:tabs>
    </w:pPr>
    <w:r>
      <w:rPr>
        <w:i/>
        <w:iCs/>
        <w:color w:val="595959"/>
        <w:sz w:val="18"/>
        <w:szCs w:val="18"/>
      </w:rPr>
      <w:t>Confidential</w:t>
    </w:r>
    <w:r>
      <w:rPr>
        <w:sz w:val="18"/>
        <w:szCs w:val="18"/>
      </w:rPr>
      <w:tab/>
    </w:r>
    <w:r>
      <w:rPr>
        <w:color w:val="595959"/>
        <w:sz w:val="18"/>
        <w:szCs w:val="18"/>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9564" w14:textId="77777777" w:rsidR="006058DF" w:rsidRDefault="006058DF">
      <w:r>
        <w:separator/>
      </w:r>
    </w:p>
  </w:footnote>
  <w:footnote w:type="continuationSeparator" w:id="0">
    <w:p w14:paraId="75DC8D2E" w14:textId="77777777" w:rsidR="006058DF" w:rsidRDefault="00605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8C6E" w14:textId="77777777" w:rsidR="00EE3FE1" w:rsidRDefault="00EE3FE1">
    <w:pPr>
      <w:pBdr>
        <w:bottom w:val="single" w:sz="6" w:space="1" w:color="2E75B6"/>
      </w:pBdr>
    </w:pPr>
    <w:r>
      <w:rPr>
        <w:i/>
        <w:iCs/>
        <w:color w:val="595959"/>
        <w:sz w:val="20"/>
        <w:szCs w:val="20"/>
      </w:rPr>
      <w:t>Staff Job Descriptions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4138C"/>
    <w:multiLevelType w:val="hybridMultilevel"/>
    <w:tmpl w:val="445011EC"/>
    <w:lvl w:ilvl="0" w:tplc="10480FCC">
      <w:start w:val="1"/>
      <w:numFmt w:val="bullet"/>
      <w:lvlText w:val="•"/>
      <w:lvlJc w:val="left"/>
      <w:pPr>
        <w:ind w:left="720" w:hanging="360"/>
      </w:pPr>
    </w:lvl>
    <w:lvl w:ilvl="1" w:tplc="8AC424E0">
      <w:start w:val="1"/>
      <w:numFmt w:val="bullet"/>
      <w:lvlText w:val="◦"/>
      <w:lvlJc w:val="left"/>
      <w:pPr>
        <w:ind w:left="1080" w:hanging="360"/>
      </w:pPr>
    </w:lvl>
    <w:lvl w:ilvl="2" w:tplc="0890D046">
      <w:numFmt w:val="decimal"/>
      <w:lvlText w:val=""/>
      <w:lvlJc w:val="left"/>
    </w:lvl>
    <w:lvl w:ilvl="3" w:tplc="A148E6B8">
      <w:numFmt w:val="decimal"/>
      <w:lvlText w:val=""/>
      <w:lvlJc w:val="left"/>
    </w:lvl>
    <w:lvl w:ilvl="4" w:tplc="A73C2962">
      <w:numFmt w:val="decimal"/>
      <w:lvlText w:val=""/>
      <w:lvlJc w:val="left"/>
    </w:lvl>
    <w:lvl w:ilvl="5" w:tplc="E822FB0E">
      <w:numFmt w:val="decimal"/>
      <w:lvlText w:val=""/>
      <w:lvlJc w:val="left"/>
    </w:lvl>
    <w:lvl w:ilvl="6" w:tplc="D66EF542">
      <w:numFmt w:val="decimal"/>
      <w:lvlText w:val=""/>
      <w:lvlJc w:val="left"/>
    </w:lvl>
    <w:lvl w:ilvl="7" w:tplc="A14EA49A">
      <w:numFmt w:val="decimal"/>
      <w:lvlText w:val=""/>
      <w:lvlJc w:val="left"/>
    </w:lvl>
    <w:lvl w:ilvl="8" w:tplc="3042D5C0">
      <w:numFmt w:val="decimal"/>
      <w:lvlText w:val=""/>
      <w:lvlJc w:val="left"/>
    </w:lvl>
  </w:abstractNum>
  <w:num w:numId="1" w16cid:durableId="5106085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E1"/>
    <w:rsid w:val="00037BD2"/>
    <w:rsid w:val="00147584"/>
    <w:rsid w:val="0031227B"/>
    <w:rsid w:val="003963AC"/>
    <w:rsid w:val="006058DF"/>
    <w:rsid w:val="006B4AC6"/>
    <w:rsid w:val="00784C85"/>
    <w:rsid w:val="00981715"/>
    <w:rsid w:val="00A96D07"/>
    <w:rsid w:val="00B46311"/>
    <w:rsid w:val="00BC1C04"/>
    <w:rsid w:val="00D3127C"/>
    <w:rsid w:val="00EE3FE1"/>
    <w:rsid w:val="00F026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DE97DE2"/>
  <w15:chartTrackingRefBased/>
  <w15:docId w15:val="{76D2435D-F01E-FC4F-9D0A-936D705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E1"/>
    <w:pPr>
      <w:spacing w:after="0" w:line="240" w:lineRule="auto"/>
    </w:pPr>
    <w:rPr>
      <w:rFonts w:ascii="Arial" w:eastAsia="Arial" w:hAnsi="Arial" w:cs="Arial"/>
      <w:kern w:val="0"/>
      <w:sz w:val="22"/>
      <w:szCs w:val="22"/>
      <w:lang w:bidi="he-IL"/>
      <w14:ligatures w14:val="none"/>
    </w:rPr>
  </w:style>
  <w:style w:type="paragraph" w:styleId="Heading1">
    <w:name w:val="heading 1"/>
    <w:basedOn w:val="Normal"/>
    <w:next w:val="Normal"/>
    <w:link w:val="Heading1Char"/>
    <w:uiPriority w:val="9"/>
    <w:qFormat/>
    <w:rsid w:val="00EE3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F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F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F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F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FE1"/>
    <w:rPr>
      <w:rFonts w:eastAsiaTheme="majorEastAsia" w:cstheme="majorBidi"/>
      <w:color w:val="272727" w:themeColor="text1" w:themeTint="D8"/>
    </w:rPr>
  </w:style>
  <w:style w:type="paragraph" w:styleId="Title">
    <w:name w:val="Title"/>
    <w:basedOn w:val="Normal"/>
    <w:next w:val="Normal"/>
    <w:link w:val="TitleChar"/>
    <w:uiPriority w:val="10"/>
    <w:qFormat/>
    <w:rsid w:val="00EE3F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FE1"/>
    <w:pPr>
      <w:spacing w:before="160"/>
      <w:jc w:val="center"/>
    </w:pPr>
    <w:rPr>
      <w:i/>
      <w:iCs/>
      <w:color w:val="404040" w:themeColor="text1" w:themeTint="BF"/>
    </w:rPr>
  </w:style>
  <w:style w:type="character" w:customStyle="1" w:styleId="QuoteChar">
    <w:name w:val="Quote Char"/>
    <w:basedOn w:val="DefaultParagraphFont"/>
    <w:link w:val="Quote"/>
    <w:uiPriority w:val="29"/>
    <w:rsid w:val="00EE3FE1"/>
    <w:rPr>
      <w:i/>
      <w:iCs/>
      <w:color w:val="404040" w:themeColor="text1" w:themeTint="BF"/>
    </w:rPr>
  </w:style>
  <w:style w:type="paragraph" w:styleId="ListParagraph">
    <w:name w:val="List Paragraph"/>
    <w:basedOn w:val="Normal"/>
    <w:qFormat/>
    <w:rsid w:val="00EE3FE1"/>
    <w:pPr>
      <w:ind w:left="720"/>
      <w:contextualSpacing/>
    </w:pPr>
  </w:style>
  <w:style w:type="character" w:styleId="IntenseEmphasis">
    <w:name w:val="Intense Emphasis"/>
    <w:basedOn w:val="DefaultParagraphFont"/>
    <w:uiPriority w:val="21"/>
    <w:qFormat/>
    <w:rsid w:val="00EE3FE1"/>
    <w:rPr>
      <w:i/>
      <w:iCs/>
      <w:color w:val="0F4761" w:themeColor="accent1" w:themeShade="BF"/>
    </w:rPr>
  </w:style>
  <w:style w:type="paragraph" w:styleId="IntenseQuote">
    <w:name w:val="Intense Quote"/>
    <w:basedOn w:val="Normal"/>
    <w:next w:val="Normal"/>
    <w:link w:val="IntenseQuoteChar"/>
    <w:uiPriority w:val="30"/>
    <w:qFormat/>
    <w:rsid w:val="00EE3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FE1"/>
    <w:rPr>
      <w:i/>
      <w:iCs/>
      <w:color w:val="0F4761" w:themeColor="accent1" w:themeShade="BF"/>
    </w:rPr>
  </w:style>
  <w:style w:type="character" w:styleId="IntenseReference">
    <w:name w:val="Intense Reference"/>
    <w:basedOn w:val="DefaultParagraphFont"/>
    <w:uiPriority w:val="32"/>
    <w:qFormat/>
    <w:rsid w:val="00EE3FE1"/>
    <w:rPr>
      <w:b/>
      <w:bCs/>
      <w:smallCaps/>
      <w:color w:val="0F4761" w:themeColor="accent1" w:themeShade="BF"/>
      <w:spacing w:val="5"/>
    </w:rPr>
  </w:style>
  <w:style w:type="character" w:styleId="CommentReference">
    <w:name w:val="annotation reference"/>
    <w:basedOn w:val="DefaultParagraphFont"/>
    <w:uiPriority w:val="99"/>
    <w:semiHidden/>
    <w:unhideWhenUsed/>
    <w:rsid w:val="00EE3FE1"/>
    <w:rPr>
      <w:sz w:val="16"/>
      <w:szCs w:val="16"/>
    </w:rPr>
  </w:style>
  <w:style w:type="paragraph" w:styleId="CommentText">
    <w:name w:val="annotation text"/>
    <w:basedOn w:val="Normal"/>
    <w:link w:val="CommentTextChar"/>
    <w:uiPriority w:val="99"/>
    <w:unhideWhenUsed/>
    <w:rsid w:val="00EE3FE1"/>
    <w:rPr>
      <w:sz w:val="20"/>
      <w:szCs w:val="20"/>
      <w:lang w:bidi="ar-SA"/>
    </w:rPr>
  </w:style>
  <w:style w:type="character" w:customStyle="1" w:styleId="CommentTextChar">
    <w:name w:val="Comment Text Char"/>
    <w:basedOn w:val="DefaultParagraphFont"/>
    <w:link w:val="CommentText"/>
    <w:uiPriority w:val="99"/>
    <w:rsid w:val="00EE3FE1"/>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3066</Characters>
  <Application>Microsoft Office Word</Application>
  <DocSecurity>0</DocSecurity>
  <Lines>65</Lines>
  <Paragraphs>39</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Hill Church</dc:creator>
  <cp:keywords/>
  <dc:description/>
  <cp:lastModifiedBy>Trinity Hill Church</cp:lastModifiedBy>
  <cp:revision>2</cp:revision>
  <cp:lastPrinted>2026-06-04T20:05:00Z</cp:lastPrinted>
  <dcterms:created xsi:type="dcterms:W3CDTF">2026-06-05T16:19:00Z</dcterms:created>
  <dcterms:modified xsi:type="dcterms:W3CDTF">2026-06-05T16:19:00Z</dcterms:modified>
</cp:coreProperties>
</file>